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E3" w:rsidRDefault="00A13261">
      <w:pPr>
        <w:snapToGrid w:val="0"/>
        <w:spacing w:line="560" w:lineRule="exact"/>
        <w:ind w:rightChars="-241" w:right="-50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D2FE3" w:rsidRDefault="00A13261">
      <w:pPr>
        <w:snapToGrid w:val="0"/>
        <w:spacing w:line="560" w:lineRule="exact"/>
        <w:jc w:val="center"/>
        <w:rPr>
          <w:rFonts w:eastAsia="方正小标宋简体"/>
          <w:b/>
          <w:kern w:val="0"/>
          <w:sz w:val="44"/>
          <w:szCs w:val="44"/>
        </w:rPr>
      </w:pPr>
      <w:r>
        <w:rPr>
          <w:rFonts w:eastAsia="方正小标宋简体" w:hint="eastAsia"/>
          <w:b/>
          <w:kern w:val="0"/>
          <w:sz w:val="44"/>
          <w:szCs w:val="44"/>
        </w:rPr>
        <w:t>全国计算机等级</w:t>
      </w:r>
      <w:proofErr w:type="gramStart"/>
      <w:r>
        <w:rPr>
          <w:rFonts w:eastAsia="方正小标宋简体" w:hint="eastAsia"/>
          <w:b/>
          <w:kern w:val="0"/>
          <w:sz w:val="44"/>
          <w:szCs w:val="44"/>
        </w:rPr>
        <w:t>考试考试</w:t>
      </w:r>
      <w:proofErr w:type="gramEnd"/>
      <w:r>
        <w:rPr>
          <w:rFonts w:eastAsia="方正小标宋简体" w:hint="eastAsia"/>
          <w:b/>
          <w:kern w:val="0"/>
          <w:sz w:val="44"/>
          <w:szCs w:val="44"/>
        </w:rPr>
        <w:t>大纲</w:t>
      </w:r>
    </w:p>
    <w:p w:rsidR="007D2FE3" w:rsidRDefault="007D2FE3"/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7"/>
        <w:gridCol w:w="6945"/>
      </w:tblGrid>
      <w:tr w:rsidR="00E7798D" w:rsidTr="00190132">
        <w:trPr>
          <w:trHeight w:val="360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98D" w:rsidRDefault="00E7798D" w:rsidP="00190132">
            <w:pPr>
              <w:pStyle w:val="aa"/>
              <w:widowControl/>
              <w:jc w:val="center"/>
              <w:rPr>
                <w:rFonts w:eastAsia="黑体"/>
                <w:bCs/>
              </w:rPr>
            </w:pPr>
            <w:r>
              <w:rPr>
                <w:rStyle w:val="ab"/>
                <w:rFonts w:eastAsia="黑体"/>
                <w:b w:val="0"/>
                <w:bCs/>
              </w:rPr>
              <w:t>级别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jc w:val="center"/>
              <w:rPr>
                <w:rFonts w:eastAsia="黑体"/>
                <w:bCs/>
              </w:rPr>
            </w:pPr>
            <w:r>
              <w:rPr>
                <w:rStyle w:val="ab"/>
                <w:rFonts w:eastAsia="黑体"/>
                <w:b w:val="0"/>
                <w:bCs/>
              </w:rPr>
              <w:t>大纲名称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jc w:val="center"/>
              <w:rPr>
                <w:rFonts w:eastAsia="仿宋_GB2312"/>
              </w:rPr>
            </w:pPr>
            <w:r>
              <w:rPr>
                <w:rStyle w:val="ab"/>
                <w:rFonts w:eastAsia="仿宋_GB2312"/>
              </w:rPr>
              <w:t>一级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一级计算机基础及</w:t>
            </w:r>
            <w:r>
              <w:rPr>
                <w:rFonts w:eastAsia="仿宋_GB2312"/>
              </w:rPr>
              <w:t>WPS Office</w:t>
            </w:r>
            <w:r>
              <w:rPr>
                <w:rFonts w:eastAsia="仿宋_GB2312"/>
              </w:rPr>
              <w:t>应用考试大纲（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一级计算机基础及</w:t>
            </w:r>
            <w:r>
              <w:rPr>
                <w:rFonts w:eastAsia="仿宋_GB2312"/>
              </w:rPr>
              <w:t>MS Office</w:t>
            </w:r>
            <w:r>
              <w:rPr>
                <w:rFonts w:eastAsia="仿宋_GB2312"/>
              </w:rPr>
              <w:t>应用考试大纲（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一级计算机基础及</w:t>
            </w:r>
            <w:r>
              <w:rPr>
                <w:rFonts w:eastAsia="仿宋_GB2312"/>
              </w:rPr>
              <w:t>Photoshop</w:t>
            </w:r>
            <w:r>
              <w:rPr>
                <w:rFonts w:eastAsia="仿宋_GB2312"/>
              </w:rPr>
              <w:t>应用考试大纲（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一级网络安全素质教育考试大纲（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jc w:val="center"/>
              <w:rPr>
                <w:rFonts w:eastAsia="仿宋_GB2312"/>
              </w:rPr>
            </w:pPr>
            <w:r>
              <w:rPr>
                <w:rStyle w:val="ab"/>
                <w:rFonts w:eastAsia="仿宋_GB2312"/>
              </w:rPr>
              <w:t>二级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二级公共基础知识考试大纲（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C</w:t>
            </w:r>
            <w:r>
              <w:rPr>
                <w:rFonts w:eastAsia="仿宋_GB2312"/>
              </w:rPr>
              <w:t>语言程序设计考试大纲（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Java</w:t>
            </w:r>
            <w:r>
              <w:rPr>
                <w:rFonts w:eastAsia="仿宋_GB2312"/>
              </w:rPr>
              <w:t>语言程序设计考试大纲（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Access</w:t>
            </w:r>
            <w:r>
              <w:rPr>
                <w:rFonts w:eastAsia="仿宋_GB2312"/>
              </w:rPr>
              <w:t>数据库程序设计考试大纲（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C++</w:t>
            </w:r>
            <w:r>
              <w:rPr>
                <w:rFonts w:eastAsia="仿宋_GB2312"/>
              </w:rPr>
              <w:t>语言程序设计考试大纲（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MySQL</w:t>
            </w:r>
            <w:r>
              <w:rPr>
                <w:rFonts w:eastAsia="仿宋_GB2312"/>
              </w:rPr>
              <w:t>数据库程序设计考试大纲（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Web</w:t>
            </w:r>
            <w:r>
              <w:rPr>
                <w:rFonts w:eastAsia="仿宋_GB2312"/>
              </w:rPr>
              <w:t>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1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MS Office</w:t>
            </w:r>
            <w:r>
              <w:rPr>
                <w:rFonts w:eastAsia="仿宋_GB2312"/>
              </w:rPr>
              <w:t>高级应用与设计考试大纲（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Python</w:t>
            </w:r>
            <w:r>
              <w:rPr>
                <w:rFonts w:eastAsia="仿宋_GB2312"/>
              </w:rPr>
              <w:t>语言程序设计考试大纲（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r>
              <w:rPr>
                <w:rFonts w:eastAsia="仿宋_GB2312"/>
              </w:rPr>
              <w:t>WPS Office</w:t>
            </w:r>
            <w:r>
              <w:rPr>
                <w:rFonts w:eastAsia="仿宋_GB2312"/>
              </w:rPr>
              <w:t>高级应用与设计考试大纲（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二级</w:t>
            </w:r>
            <w:proofErr w:type="spellStart"/>
            <w:r>
              <w:rPr>
                <w:rFonts w:eastAsia="仿宋_GB2312"/>
              </w:rPr>
              <w:t>openGauss</w:t>
            </w:r>
            <w:proofErr w:type="spellEnd"/>
            <w:r>
              <w:rPr>
                <w:rFonts w:eastAsia="仿宋_GB2312"/>
              </w:rPr>
              <w:t>数据库程序设计考试大纲（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jc w:val="center"/>
              <w:rPr>
                <w:rFonts w:eastAsia="仿宋_GB2312"/>
              </w:rPr>
            </w:pPr>
            <w:r>
              <w:rPr>
                <w:rStyle w:val="ab"/>
                <w:rFonts w:eastAsia="仿宋_GB2312"/>
              </w:rPr>
              <w:t>三级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三级网络技术考试大纲（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三级数据库技术考试大纲（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三级信息安全技术考试大纲（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三级嵌入式系统开发技术考试大纲（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jc w:val="center"/>
              <w:rPr>
                <w:rFonts w:eastAsia="仿宋_GB2312"/>
              </w:rPr>
            </w:pPr>
            <w:r>
              <w:rPr>
                <w:rStyle w:val="ab"/>
                <w:rFonts w:eastAsia="仿宋_GB2312"/>
              </w:rPr>
              <w:t>四级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四级操作系统原理考试大纲（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四级计算机组成与接口考试大纲（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四级计算机网络考试大纲（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  <w:tr w:rsidR="00E7798D" w:rsidTr="00190132">
        <w:trPr>
          <w:trHeight w:val="390"/>
          <w:jc w:val="center"/>
        </w:trPr>
        <w:tc>
          <w:tcPr>
            <w:tcW w:w="13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rPr>
                <w:rFonts w:eastAsia="仿宋_GB2312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98D" w:rsidRDefault="00E7798D" w:rsidP="00190132">
            <w:pPr>
              <w:pStyle w:val="aa"/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四级数据库原理考试大纲（</w:t>
            </w:r>
            <w:r>
              <w:rPr>
                <w:rFonts w:eastAsia="仿宋_GB2312"/>
              </w:rPr>
              <w:t>2022</w:t>
            </w:r>
            <w:r>
              <w:rPr>
                <w:rFonts w:eastAsia="仿宋_GB2312"/>
              </w:rPr>
              <w:t>年版）</w:t>
            </w:r>
          </w:p>
        </w:tc>
      </w:tr>
    </w:tbl>
    <w:p w:rsidR="007D2FE3" w:rsidRPr="00E7798D" w:rsidRDefault="007D2FE3">
      <w:pPr>
        <w:snapToGrid w:val="0"/>
        <w:spacing w:line="560" w:lineRule="exact"/>
        <w:ind w:leftChars="337" w:left="708" w:firstLine="1"/>
        <w:jc w:val="center"/>
        <w:rPr>
          <w:rFonts w:eastAsia="方正小标宋简体"/>
          <w:kern w:val="0"/>
          <w:sz w:val="44"/>
          <w:szCs w:val="44"/>
        </w:rPr>
        <w:sectPr w:rsidR="007D2FE3" w:rsidRPr="00E7798D">
          <w:footerReference w:type="default" r:id="rId8"/>
          <w:pgSz w:w="11906" w:h="16838"/>
          <w:pgMar w:top="2098" w:right="1474" w:bottom="1984" w:left="1588" w:header="851" w:footer="992" w:gutter="0"/>
          <w:pgNumType w:fmt="numberInDash"/>
          <w:cols w:space="720"/>
          <w:titlePg/>
          <w:docGrid w:linePitch="312"/>
        </w:sectPr>
      </w:pPr>
    </w:p>
    <w:p w:rsidR="007D2FE3" w:rsidRDefault="00A13261">
      <w:pPr>
        <w:snapToGrid w:val="0"/>
        <w:spacing w:line="560" w:lineRule="exact"/>
        <w:jc w:val="center"/>
        <w:rPr>
          <w:rFonts w:eastAsia="方正小标宋简体"/>
          <w:b/>
          <w:kern w:val="0"/>
          <w:sz w:val="44"/>
          <w:szCs w:val="44"/>
        </w:rPr>
      </w:pPr>
      <w:r>
        <w:rPr>
          <w:rFonts w:eastAsia="方正小标宋简体" w:hint="eastAsia"/>
          <w:b/>
          <w:kern w:val="0"/>
          <w:sz w:val="44"/>
          <w:szCs w:val="44"/>
        </w:rPr>
        <w:lastRenderedPageBreak/>
        <w:t>全国计算机等级考试教材目录</w:t>
      </w:r>
    </w:p>
    <w:p w:rsidR="007D2FE3" w:rsidRDefault="007D2FE3"/>
    <w:tbl>
      <w:tblPr>
        <w:tblpPr w:leftFromText="180" w:rightFromText="180" w:vertAnchor="text" w:horzAnchor="page" w:tblpX="1472" w:tblpY="9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6970"/>
      </w:tblGrid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2"/>
                <w:szCs w:val="22"/>
                <w:lang w:bidi="ar"/>
              </w:rPr>
            </w:pPr>
            <w:r w:rsidRPr="00E7798D"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课程代码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rFonts w:eastAsia="仿宋_GB2312"/>
                <w:color w:val="auto"/>
                <w:u w:val="none"/>
              </w:rPr>
            </w:pPr>
            <w:r w:rsidRPr="00E7798D">
              <w:rPr>
                <w:rStyle w:val="ac"/>
                <w:rFonts w:eastAsia="仿宋_GB2312"/>
                <w:color w:val="auto"/>
                <w:u w:val="none"/>
              </w:rPr>
              <w:t>教材名称</w:t>
            </w:r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114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9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全国计算机等级考试一级教程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计算机基础及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WPS Office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应用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115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0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全国计算机等级考试一级教程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计算机基础及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MS Office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应用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jc w:val="center"/>
              <w:rPr>
                <w:rStyle w:val="ac"/>
                <w:color w:val="auto"/>
                <w:u w:val="none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1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全国计算机等级考试一级教程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计算机基础及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MS Office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应用上机指导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116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2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全国计算机等级考试一级教程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计算机基础及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Photoshop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应用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117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3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全国计算机等级考试一级教程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网络安全素质教育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201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4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公共基础知识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224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5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——C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语言程序设计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228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6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——Java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语言程序设计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229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7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——Access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数据库程序设计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261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8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——C++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语言程序设计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263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19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——MySQL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数据库程序设计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264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0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——Web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265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1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——MS Office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高级应用与设计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jc w:val="center"/>
              <w:rPr>
                <w:rStyle w:val="ac"/>
                <w:color w:val="auto"/>
                <w:u w:val="none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2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——MS Office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高级应用与设计上机指导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266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3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——Python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语言程序设计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267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4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——WPS Office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高级应用与设计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268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5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全国计算机等级考试二级教程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——openGauss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数据库程序设计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335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6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全国计算机等级考试三级教程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网络技术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336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7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全国计算机等级考试三级教程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数据库技术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338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8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全国计算机等级考试三级教程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信息安全技术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339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29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全国计算机等级考试三级教程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嵌入式系统开发技术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401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30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全国计算机等级考试四级教程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操作系统原理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402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31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全国计算机等级考试四级教程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计算机组成与接口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403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32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全国计算机等级考试四级教程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计算机网络</w:t>
              </w:r>
            </w:hyperlink>
          </w:p>
        </w:tc>
      </w:tr>
      <w:tr w:rsidR="00E7798D" w:rsidTr="00190132">
        <w:trPr>
          <w:trHeight w:val="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Default="00E7798D" w:rsidP="00190132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E7798D" w:rsidP="00190132">
            <w:pPr>
              <w:widowControl/>
              <w:jc w:val="center"/>
              <w:textAlignment w:val="center"/>
              <w:rPr>
                <w:rStyle w:val="ac"/>
                <w:color w:val="auto"/>
                <w:u w:val="none"/>
              </w:rPr>
            </w:pPr>
            <w:r w:rsidRPr="00E7798D">
              <w:rPr>
                <w:rStyle w:val="ac"/>
                <w:color w:val="auto"/>
                <w:u w:val="none"/>
              </w:rPr>
              <w:t>404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8D" w:rsidRPr="00E7798D" w:rsidRDefault="00345D52" w:rsidP="00190132">
            <w:pPr>
              <w:widowControl/>
              <w:jc w:val="left"/>
              <w:textAlignment w:val="center"/>
              <w:rPr>
                <w:rStyle w:val="ac"/>
                <w:color w:val="auto"/>
                <w:u w:val="none"/>
              </w:rPr>
            </w:pPr>
            <w:hyperlink r:id="rId33" w:history="1"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全国计算机等级考试四级教程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——</w:t>
              </w:r>
              <w:r w:rsidR="00E7798D" w:rsidRPr="00E7798D">
                <w:rPr>
                  <w:rStyle w:val="ac"/>
                  <w:rFonts w:eastAsia="仿宋_GB2312"/>
                  <w:color w:val="auto"/>
                  <w:sz w:val="22"/>
                  <w:szCs w:val="22"/>
                  <w:u w:val="none"/>
                </w:rPr>
                <w:t>数据库原理</w:t>
              </w:r>
            </w:hyperlink>
          </w:p>
        </w:tc>
      </w:tr>
    </w:tbl>
    <w:p w:rsidR="007D2FE3" w:rsidRPr="00E7798D" w:rsidRDefault="007D2FE3">
      <w:pPr>
        <w:pStyle w:val="2"/>
        <w:snapToGrid w:val="0"/>
        <w:spacing w:line="560" w:lineRule="exact"/>
        <w:ind w:firstLineChars="0" w:firstLine="0"/>
        <w:rPr>
          <w:rFonts w:ascii="Times New Roman" w:eastAsia="黑体" w:hAnsi="Times New Roman"/>
          <w:sz w:val="24"/>
        </w:rPr>
      </w:pPr>
    </w:p>
    <w:p w:rsidR="007D2FE3" w:rsidRDefault="007D2FE3">
      <w:pPr>
        <w:pStyle w:val="2"/>
        <w:snapToGrid w:val="0"/>
        <w:spacing w:line="560" w:lineRule="exact"/>
        <w:ind w:firstLineChars="0" w:firstLine="0"/>
        <w:rPr>
          <w:rFonts w:ascii="Times New Roman" w:eastAsia="黑体" w:hAnsi="Times New Roman"/>
          <w:sz w:val="24"/>
        </w:rPr>
      </w:pPr>
    </w:p>
    <w:p w:rsidR="007D2FE3" w:rsidRDefault="007D2FE3">
      <w:pPr>
        <w:pStyle w:val="2"/>
        <w:snapToGrid w:val="0"/>
        <w:spacing w:line="56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  <w:sectPr w:rsidR="007D2FE3">
          <w:pgSz w:w="11906" w:h="16838"/>
          <w:pgMar w:top="2098" w:right="1474" w:bottom="1984" w:left="1587" w:header="851" w:footer="992" w:gutter="0"/>
          <w:pgNumType w:fmt="numberInDash"/>
          <w:cols w:space="720"/>
          <w:docGrid w:linePitch="312"/>
        </w:sectPr>
      </w:pPr>
    </w:p>
    <w:p w:rsidR="007D2FE3" w:rsidRDefault="00E7798D">
      <w:pPr>
        <w:snapToGrid w:val="0"/>
        <w:spacing w:line="560" w:lineRule="exact"/>
        <w:jc w:val="center"/>
        <w:rPr>
          <w:rFonts w:eastAsia="方正小标宋简体"/>
          <w:b/>
          <w:sz w:val="44"/>
          <w:szCs w:val="44"/>
        </w:rPr>
      </w:pPr>
      <w:r w:rsidRPr="00E7798D">
        <w:rPr>
          <w:rFonts w:eastAsia="方正小标宋简体"/>
          <w:b/>
          <w:sz w:val="44"/>
          <w:szCs w:val="44"/>
        </w:rPr>
        <w:lastRenderedPageBreak/>
        <w:t>全国计算机等级考试</w:t>
      </w:r>
      <w:r w:rsidRPr="00E7798D">
        <w:rPr>
          <w:rFonts w:eastAsia="方正小标宋简体" w:hint="eastAsia"/>
          <w:b/>
          <w:sz w:val="44"/>
          <w:szCs w:val="44"/>
        </w:rPr>
        <w:t>级别科目设置及证书体系</w:t>
      </w:r>
    </w:p>
    <w:p w:rsidR="00E7798D" w:rsidRPr="00E7798D" w:rsidRDefault="00E7798D">
      <w:pPr>
        <w:snapToGrid w:val="0"/>
        <w:spacing w:line="560" w:lineRule="exact"/>
        <w:jc w:val="center"/>
        <w:rPr>
          <w:rFonts w:eastAsia="方正小标宋简体"/>
          <w:b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089"/>
        <w:gridCol w:w="758"/>
        <w:gridCol w:w="1134"/>
        <w:gridCol w:w="1276"/>
        <w:gridCol w:w="1843"/>
      </w:tblGrid>
      <w:tr w:rsidR="00E7798D" w:rsidTr="00190132">
        <w:trPr>
          <w:trHeight w:val="283"/>
          <w:jc w:val="center"/>
        </w:trPr>
        <w:tc>
          <w:tcPr>
            <w:tcW w:w="684" w:type="dxa"/>
            <w:shd w:val="clear" w:color="auto" w:fill="D7D7D7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级别</w:t>
            </w:r>
          </w:p>
        </w:tc>
        <w:tc>
          <w:tcPr>
            <w:tcW w:w="3089" w:type="dxa"/>
            <w:shd w:val="clear" w:color="auto" w:fill="D7D7D7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科目名称</w:t>
            </w:r>
          </w:p>
        </w:tc>
        <w:tc>
          <w:tcPr>
            <w:tcW w:w="758" w:type="dxa"/>
            <w:shd w:val="clear" w:color="auto" w:fill="D7D7D7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科目</w:t>
            </w:r>
          </w:p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代码</w:t>
            </w:r>
          </w:p>
        </w:tc>
        <w:tc>
          <w:tcPr>
            <w:tcW w:w="1134" w:type="dxa"/>
            <w:shd w:val="clear" w:color="auto" w:fill="D7D7D7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考试</w:t>
            </w:r>
          </w:p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时长</w:t>
            </w:r>
          </w:p>
        </w:tc>
        <w:tc>
          <w:tcPr>
            <w:tcW w:w="1276" w:type="dxa"/>
            <w:shd w:val="clear" w:color="auto" w:fill="D7D7D7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考核课程</w:t>
            </w:r>
          </w:p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代码</w:t>
            </w:r>
          </w:p>
        </w:tc>
        <w:tc>
          <w:tcPr>
            <w:tcW w:w="1843" w:type="dxa"/>
            <w:shd w:val="clear" w:color="auto" w:fill="D7D7D7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黑体" w:hAnsi="Times New Roman"/>
                <w:bCs/>
                <w:szCs w:val="20"/>
              </w:rPr>
            </w:pPr>
            <w:r>
              <w:rPr>
                <w:rFonts w:ascii="Times New Roman" w:eastAsia="黑体" w:hAnsi="Times New Roman"/>
                <w:bCs/>
                <w:szCs w:val="20"/>
              </w:rPr>
              <w:t>获证条件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 w:val="restart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一级</w:t>
            </w: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szCs w:val="20"/>
              </w:rPr>
              <w:t>WPS Office</w:t>
            </w:r>
            <w:r>
              <w:rPr>
                <w:rFonts w:ascii="Times New Roman" w:eastAsia="仿宋_GB2312" w:hAnsi="Times New Roman"/>
                <w:szCs w:val="20"/>
              </w:rPr>
              <w:t>应用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90</w:t>
            </w:r>
            <w:r>
              <w:rPr>
                <w:rFonts w:ascii="Times New Roman" w:eastAsia="仿宋_GB2312" w:hAnsi="Times New Roman"/>
                <w:szCs w:val="20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114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14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szCs w:val="20"/>
              </w:rPr>
              <w:t>MS Office</w:t>
            </w:r>
            <w:r>
              <w:rPr>
                <w:rFonts w:ascii="Times New Roman" w:eastAsia="仿宋_GB2312" w:hAnsi="Times New Roman"/>
                <w:szCs w:val="20"/>
              </w:rPr>
              <w:t>应用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115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15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szCs w:val="20"/>
              </w:rPr>
              <w:t>Photoshop</w:t>
            </w:r>
            <w:r>
              <w:rPr>
                <w:rFonts w:ascii="Times New Roman" w:eastAsia="仿宋_GB2312" w:hAnsi="Times New Roman"/>
                <w:szCs w:val="20"/>
              </w:rPr>
              <w:t>应用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116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16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网络安全素质教育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117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17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 w:val="restart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二级</w:t>
            </w: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C</w:t>
            </w:r>
            <w:r>
              <w:rPr>
                <w:rFonts w:ascii="Times New Roman" w:eastAsia="仿宋_GB2312" w:hAnsi="Times New Roman"/>
                <w:szCs w:val="20"/>
              </w:rPr>
              <w:t>语言程序设计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224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24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Java</w:t>
            </w:r>
            <w:r>
              <w:rPr>
                <w:rFonts w:ascii="Times New Roman" w:eastAsia="仿宋_GB2312" w:hAnsi="Times New Roman"/>
                <w:szCs w:val="20"/>
              </w:rPr>
              <w:t>语言程序设计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228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28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Access</w:t>
            </w:r>
            <w:r>
              <w:rPr>
                <w:rFonts w:ascii="Times New Roman" w:eastAsia="仿宋_GB2312" w:hAnsi="Times New Roman"/>
                <w:szCs w:val="20"/>
              </w:rPr>
              <w:t>数据库程序设计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229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29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C++</w:t>
            </w:r>
            <w:r>
              <w:rPr>
                <w:rFonts w:ascii="Times New Roman" w:eastAsia="仿宋_GB2312" w:hAnsi="Times New Roman"/>
                <w:szCs w:val="20"/>
              </w:rPr>
              <w:t>语言程序设计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261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61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MySQL</w:t>
            </w:r>
            <w:r>
              <w:rPr>
                <w:rFonts w:ascii="Times New Roman" w:eastAsia="仿宋_GB2312" w:hAnsi="Times New Roman"/>
                <w:szCs w:val="20"/>
              </w:rPr>
              <w:t>数据库程序设计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263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63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Web</w:t>
            </w:r>
            <w:r>
              <w:rPr>
                <w:rFonts w:ascii="Times New Roman" w:eastAsia="仿宋_GB2312" w:hAnsi="Times New Roman"/>
                <w:szCs w:val="20"/>
              </w:rPr>
              <w:t>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264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64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MS Office</w:t>
            </w:r>
            <w:r>
              <w:rPr>
                <w:rFonts w:ascii="Times New Roman" w:eastAsia="仿宋_GB2312" w:hAnsi="Times New Roman"/>
                <w:szCs w:val="20"/>
              </w:rPr>
              <w:t>高级应用与设计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265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65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Python</w:t>
            </w:r>
            <w:r>
              <w:rPr>
                <w:rFonts w:ascii="Times New Roman" w:eastAsia="仿宋_GB2312" w:hAnsi="Times New Roman"/>
                <w:szCs w:val="20"/>
              </w:rPr>
              <w:t>语言程序设计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266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66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WPS Office</w:t>
            </w:r>
            <w:r>
              <w:rPr>
                <w:rFonts w:ascii="Times New Roman" w:eastAsia="仿宋_GB2312" w:hAnsi="Times New Roman"/>
                <w:szCs w:val="20"/>
              </w:rPr>
              <w:t>高级应用与设计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267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67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proofErr w:type="spellStart"/>
            <w:r>
              <w:rPr>
                <w:rFonts w:ascii="Times New Roman" w:eastAsia="仿宋_GB2312" w:hAnsi="Times New Roman"/>
                <w:szCs w:val="20"/>
              </w:rPr>
              <w:t>openGauss</w:t>
            </w:r>
            <w:proofErr w:type="spellEnd"/>
            <w:r>
              <w:rPr>
                <w:rFonts w:ascii="Times New Roman" w:eastAsia="仿宋_GB2312" w:hAnsi="Times New Roman"/>
                <w:szCs w:val="20"/>
              </w:rPr>
              <w:t>数据库程序设计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268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68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 w:val="restart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三级</w:t>
            </w: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网络技术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335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35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数据库技术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336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36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信息安全技术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338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38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嵌入式系统开发技术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339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39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Linux</w:t>
            </w:r>
            <w:r>
              <w:rPr>
                <w:rFonts w:ascii="Times New Roman" w:eastAsia="仿宋_GB2312" w:hAnsi="Times New Roman"/>
                <w:szCs w:val="20"/>
              </w:rPr>
              <w:t>应用与开发技术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371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szCs w:val="20"/>
              </w:rPr>
              <w:t>71</w:t>
            </w:r>
            <w:r>
              <w:rPr>
                <w:rFonts w:ascii="Times New Roman" w:eastAsia="仿宋_GB2312" w:hAnsi="Times New Roman"/>
                <w:szCs w:val="20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 w:val="restart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四级</w:t>
            </w: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网络工程师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403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获得科目</w:t>
            </w:r>
            <w:r>
              <w:rPr>
                <w:rFonts w:eastAsia="仿宋_GB2312"/>
              </w:rPr>
              <w:t>35</w:t>
            </w:r>
            <w:r>
              <w:rPr>
                <w:rFonts w:eastAsia="仿宋_GB2312"/>
              </w:rPr>
              <w:t>证书</w:t>
            </w:r>
          </w:p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科目</w:t>
            </w:r>
            <w:r>
              <w:rPr>
                <w:rFonts w:eastAsia="仿宋_GB2312"/>
              </w:rPr>
              <w:t>41</w:t>
            </w:r>
            <w:r>
              <w:rPr>
                <w:rFonts w:eastAsia="仿宋_GB2312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数据库工程师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404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获得科目</w:t>
            </w:r>
            <w:r>
              <w:rPr>
                <w:rFonts w:eastAsia="仿宋_GB2312"/>
              </w:rPr>
              <w:t>36</w:t>
            </w:r>
            <w:r>
              <w:rPr>
                <w:rFonts w:eastAsia="仿宋_GB2312"/>
              </w:rPr>
              <w:t>证书</w:t>
            </w:r>
          </w:p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科目</w:t>
            </w:r>
            <w:r>
              <w:rPr>
                <w:rFonts w:eastAsia="仿宋_GB2312"/>
              </w:rPr>
              <w:t>42</w:t>
            </w:r>
            <w:r>
              <w:rPr>
                <w:rFonts w:eastAsia="仿宋_GB2312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信息安全工程师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403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获得科目</w:t>
            </w:r>
            <w:r>
              <w:rPr>
                <w:rFonts w:eastAsia="仿宋_GB2312"/>
              </w:rPr>
              <w:t>38</w:t>
            </w:r>
            <w:r>
              <w:rPr>
                <w:rFonts w:eastAsia="仿宋_GB2312"/>
              </w:rPr>
              <w:t>证书</w:t>
            </w:r>
          </w:p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科目</w:t>
            </w:r>
            <w:r>
              <w:rPr>
                <w:rFonts w:eastAsia="仿宋_GB2312"/>
              </w:rPr>
              <w:t>44</w:t>
            </w:r>
            <w:r>
              <w:rPr>
                <w:rFonts w:eastAsia="仿宋_GB2312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嵌入式系统开发工程师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402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获得科目</w:t>
            </w:r>
            <w:r>
              <w:rPr>
                <w:rFonts w:eastAsia="仿宋_GB2312"/>
              </w:rPr>
              <w:t>39</w:t>
            </w:r>
            <w:r>
              <w:rPr>
                <w:rFonts w:eastAsia="仿宋_GB2312"/>
              </w:rPr>
              <w:t>证书</w:t>
            </w:r>
          </w:p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科目</w:t>
            </w:r>
            <w:r>
              <w:rPr>
                <w:rFonts w:eastAsia="仿宋_GB2312"/>
              </w:rPr>
              <w:t>45</w:t>
            </w:r>
            <w:r>
              <w:rPr>
                <w:rFonts w:eastAsia="仿宋_GB2312"/>
              </w:rPr>
              <w:t>考试合格</w:t>
            </w:r>
          </w:p>
        </w:tc>
      </w:tr>
      <w:tr w:rsidR="00E7798D" w:rsidTr="00190132">
        <w:trPr>
          <w:trHeight w:val="283"/>
          <w:jc w:val="center"/>
        </w:trPr>
        <w:tc>
          <w:tcPr>
            <w:tcW w:w="684" w:type="dxa"/>
            <w:vMerge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Linux</w:t>
            </w:r>
            <w:r>
              <w:rPr>
                <w:rFonts w:ascii="Times New Roman" w:eastAsia="仿宋_GB2312" w:hAnsi="Times New Roman"/>
                <w:szCs w:val="20"/>
              </w:rPr>
              <w:t>应用与开发工程师</w:t>
            </w:r>
          </w:p>
        </w:tc>
        <w:tc>
          <w:tcPr>
            <w:tcW w:w="758" w:type="dxa"/>
            <w:vAlign w:val="center"/>
          </w:tcPr>
          <w:p w:rsidR="00E7798D" w:rsidRDefault="00E7798D" w:rsidP="00190132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  <w:r>
              <w:rPr>
                <w:rFonts w:eastAsia="仿宋_GB2312"/>
              </w:rPr>
              <w:t>分钟</w:t>
            </w:r>
          </w:p>
        </w:tc>
        <w:tc>
          <w:tcPr>
            <w:tcW w:w="1276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401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402</w:t>
            </w:r>
          </w:p>
        </w:tc>
        <w:tc>
          <w:tcPr>
            <w:tcW w:w="1843" w:type="dxa"/>
            <w:vAlign w:val="center"/>
          </w:tcPr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获得科目</w:t>
            </w:r>
            <w:r>
              <w:rPr>
                <w:rFonts w:eastAsia="仿宋_GB2312"/>
              </w:rPr>
              <w:t>71</w:t>
            </w:r>
            <w:r>
              <w:rPr>
                <w:rFonts w:eastAsia="仿宋_GB2312"/>
              </w:rPr>
              <w:t>证书</w:t>
            </w:r>
          </w:p>
          <w:p w:rsidR="00E7798D" w:rsidRDefault="00E7798D" w:rsidP="00190132">
            <w:pPr>
              <w:spacing w:line="0" w:lineRule="atLeast"/>
              <w:ind w:rightChars="-3" w:right="-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科目</w:t>
            </w:r>
            <w:r>
              <w:rPr>
                <w:rFonts w:eastAsia="仿宋_GB2312"/>
              </w:rPr>
              <w:t>46</w:t>
            </w:r>
            <w:r>
              <w:rPr>
                <w:rFonts w:eastAsia="仿宋_GB2312"/>
              </w:rPr>
              <w:t>考试合格</w:t>
            </w:r>
          </w:p>
        </w:tc>
      </w:tr>
    </w:tbl>
    <w:p w:rsidR="007D2FE3" w:rsidRPr="00E7798D" w:rsidRDefault="007D2FE3"/>
    <w:p w:rsidR="007D2FE3" w:rsidRDefault="007D2FE3">
      <w:pPr>
        <w:snapToGrid w:val="0"/>
        <w:ind w:left="819" w:hangingChars="390" w:hanging="819"/>
        <w:jc w:val="left"/>
        <w:rPr>
          <w:rFonts w:eastAsia="仿宋_GB2312"/>
        </w:rPr>
      </w:pPr>
    </w:p>
    <w:p w:rsidR="00E7798D" w:rsidRDefault="00A13261" w:rsidP="00E7798D">
      <w:pPr>
        <w:snapToGrid w:val="0"/>
        <w:ind w:leftChars="195" w:left="1228" w:hangingChars="390" w:hanging="819"/>
        <w:jc w:val="left"/>
        <w:rPr>
          <w:rFonts w:eastAsia="仿宋_GB2312"/>
          <w:szCs w:val="21"/>
        </w:rPr>
      </w:pPr>
      <w:r>
        <w:rPr>
          <w:rFonts w:eastAsia="仿宋_GB2312"/>
        </w:rPr>
        <w:t>备注：</w:t>
      </w:r>
      <w:r w:rsidR="00E7798D">
        <w:rPr>
          <w:rFonts w:eastAsia="仿宋_GB2312"/>
          <w:szCs w:val="21"/>
        </w:rPr>
        <w:t>1.</w:t>
      </w:r>
      <w:r w:rsidR="00E7798D">
        <w:rPr>
          <w:rFonts w:eastAsia="仿宋_GB2312"/>
          <w:szCs w:val="21"/>
        </w:rPr>
        <w:t>自</w:t>
      </w:r>
      <w:r w:rsidR="00E7798D">
        <w:rPr>
          <w:rFonts w:eastAsia="仿宋_GB2312"/>
          <w:szCs w:val="21"/>
        </w:rPr>
        <w:t>2019</w:t>
      </w:r>
      <w:r w:rsidR="00E7798D">
        <w:rPr>
          <w:rFonts w:eastAsia="仿宋_GB2312"/>
          <w:szCs w:val="21"/>
        </w:rPr>
        <w:t>年</w:t>
      </w:r>
      <w:r w:rsidR="00E7798D">
        <w:rPr>
          <w:rFonts w:eastAsia="仿宋_GB2312"/>
          <w:szCs w:val="21"/>
        </w:rPr>
        <w:t>3</w:t>
      </w:r>
      <w:r w:rsidR="00E7798D">
        <w:rPr>
          <w:rFonts w:eastAsia="仿宋_GB2312"/>
          <w:szCs w:val="21"/>
        </w:rPr>
        <w:t>月考试起，二级语言类及数据库类科目（即除</w:t>
      </w:r>
      <w:r w:rsidR="00E7798D">
        <w:rPr>
          <w:rFonts w:eastAsia="仿宋_GB2312"/>
          <w:szCs w:val="21"/>
        </w:rPr>
        <w:t>MS Office</w:t>
      </w:r>
      <w:r w:rsidR="00E7798D">
        <w:rPr>
          <w:rFonts w:eastAsia="仿宋_GB2312"/>
          <w:szCs w:val="21"/>
        </w:rPr>
        <w:t>高级应用外的其他二级科目）调整获证条件为：总分达到</w:t>
      </w:r>
      <w:r w:rsidR="00E7798D">
        <w:rPr>
          <w:rFonts w:eastAsia="仿宋_GB2312"/>
          <w:szCs w:val="21"/>
        </w:rPr>
        <w:t>60</w:t>
      </w:r>
      <w:r w:rsidR="00E7798D">
        <w:rPr>
          <w:rFonts w:eastAsia="仿宋_GB2312"/>
          <w:szCs w:val="21"/>
        </w:rPr>
        <w:t>分且选择题得分达到</w:t>
      </w:r>
      <w:r w:rsidR="00E7798D">
        <w:rPr>
          <w:rFonts w:eastAsia="仿宋_GB2312"/>
          <w:szCs w:val="21"/>
        </w:rPr>
        <w:t>50%</w:t>
      </w:r>
      <w:r w:rsidR="00E7798D">
        <w:rPr>
          <w:rFonts w:eastAsia="仿宋_GB2312"/>
          <w:szCs w:val="21"/>
        </w:rPr>
        <w:t>及以上，（即选择题得分要达到</w:t>
      </w:r>
      <w:r w:rsidR="00E7798D">
        <w:rPr>
          <w:rFonts w:eastAsia="仿宋_GB2312"/>
          <w:szCs w:val="21"/>
        </w:rPr>
        <w:t>20</w:t>
      </w:r>
      <w:r w:rsidR="00E7798D">
        <w:rPr>
          <w:rFonts w:eastAsia="仿宋_GB2312"/>
          <w:szCs w:val="21"/>
        </w:rPr>
        <w:t>分及以上）的考生方可取得合格证书</w:t>
      </w:r>
    </w:p>
    <w:p w:rsidR="007D2FE3" w:rsidRDefault="00E7798D" w:rsidP="00E7798D">
      <w:pPr>
        <w:snapToGrid w:val="0"/>
        <w:ind w:leftChars="195" w:left="1228" w:hangingChars="390" w:hanging="819"/>
        <w:jc w:val="left"/>
        <w:rPr>
          <w:rFonts w:ascii="黑体" w:eastAsia="黑体" w:hAnsi="黑体"/>
          <w:sz w:val="32"/>
          <w:szCs w:val="32"/>
        </w:rPr>
      </w:pPr>
      <w:r>
        <w:rPr>
          <w:rFonts w:eastAsia="仿宋_GB2312"/>
          <w:szCs w:val="21"/>
        </w:rPr>
        <w:t xml:space="preserve">      2.2013</w:t>
      </w:r>
      <w:r>
        <w:rPr>
          <w:rFonts w:eastAsia="仿宋_GB2312"/>
          <w:szCs w:val="21"/>
        </w:rPr>
        <w:t>年</w:t>
      </w:r>
      <w:r>
        <w:rPr>
          <w:rFonts w:eastAsia="仿宋_GB2312"/>
          <w:szCs w:val="21"/>
        </w:rPr>
        <w:t>3</w:t>
      </w:r>
      <w:r>
        <w:rPr>
          <w:rFonts w:eastAsia="仿宋_GB2312"/>
          <w:szCs w:val="21"/>
        </w:rPr>
        <w:t>月及以前获得的三级各科目证书，不区分科目，可以作为四级任</w:t>
      </w:r>
      <w:proofErr w:type="gramStart"/>
      <w:r>
        <w:rPr>
          <w:rFonts w:eastAsia="仿宋_GB2312"/>
          <w:szCs w:val="21"/>
        </w:rPr>
        <w:t>一</w:t>
      </w:r>
      <w:proofErr w:type="gramEnd"/>
      <w:r>
        <w:rPr>
          <w:rFonts w:eastAsia="仿宋_GB2312"/>
          <w:szCs w:val="21"/>
        </w:rPr>
        <w:t>科目的获证条件</w:t>
      </w:r>
    </w:p>
    <w:p w:rsidR="00E7798D" w:rsidRDefault="00E7798D">
      <w:pPr>
        <w:rPr>
          <w:rFonts w:hint="eastAsia"/>
        </w:rPr>
      </w:pPr>
      <w:bookmarkStart w:id="0" w:name="_GoBack"/>
      <w:bookmarkEnd w:id="0"/>
    </w:p>
    <w:p w:rsidR="00E7798D" w:rsidRPr="0002351B" w:rsidRDefault="00E7798D" w:rsidP="00E779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E7798D" w:rsidRPr="0002351B">
      <w:footerReference w:type="even" r:id="rId34"/>
      <w:footerReference w:type="default" r:id="rId3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52" w:rsidRDefault="00345D52">
      <w:r>
        <w:separator/>
      </w:r>
    </w:p>
  </w:endnote>
  <w:endnote w:type="continuationSeparator" w:id="0">
    <w:p w:rsidR="00345D52" w:rsidRDefault="0034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DD" w:rsidRDefault="00CB02D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02DD" w:rsidRDefault="00CB02DD">
                          <w:pPr>
                            <w:pStyle w:val="a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123C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B02DD" w:rsidRDefault="00CB02DD">
                    <w:pPr>
                      <w:pStyle w:val="a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A123C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DD" w:rsidRDefault="00CB02DD">
    <w:pPr>
      <w:pStyle w:val="a8"/>
      <w:tabs>
        <w:tab w:val="clear" w:pos="4153"/>
        <w:tab w:val="left" w:pos="720"/>
      </w:tabs>
      <w:rPr>
        <w:rFonts w:ascii="仿宋_GB2312" w:eastAsia="仿宋_GB2312" w:hAnsi="仿宋_GB2312" w:cs="仿宋_GB2312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5715" b="317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B02DD" w:rsidRDefault="00CB02DD">
                          <w:pPr>
                            <w:pStyle w:val="a8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CB02DD" w:rsidRDefault="00CB02DD">
                    <w:pPr>
                      <w:pStyle w:val="a8"/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_GB2312" w:eastAsia="仿宋_GB2312" w:hAnsi="仿宋_GB2312" w:cs="仿宋_GB2312" w:hint="eastAsia"/>
        <w:sz w:val="32"/>
        <w:szCs w:val="3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DD" w:rsidRDefault="00CB02D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02DD" w:rsidRDefault="00CB02DD">
                          <w:pPr>
                            <w:pStyle w:val="a8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123C">
                            <w:rPr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B02DD" w:rsidRDefault="00CB02DD">
                    <w:pPr>
                      <w:pStyle w:val="a8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A123C">
                      <w:rPr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52" w:rsidRDefault="00345D52">
      <w:r>
        <w:separator/>
      </w:r>
    </w:p>
  </w:footnote>
  <w:footnote w:type="continuationSeparator" w:id="0">
    <w:p w:rsidR="00345D52" w:rsidRDefault="00345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9D972"/>
    <w:multiLevelType w:val="singleLevel"/>
    <w:tmpl w:val="63E9D972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63E9DC04"/>
    <w:multiLevelType w:val="singleLevel"/>
    <w:tmpl w:val="63E9DC0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AF718C"/>
    <w:rsid w:val="0002351B"/>
    <w:rsid w:val="00050B04"/>
    <w:rsid w:val="000675BB"/>
    <w:rsid w:val="00085936"/>
    <w:rsid w:val="000A0256"/>
    <w:rsid w:val="000D7424"/>
    <w:rsid w:val="000E7019"/>
    <w:rsid w:val="000F44B4"/>
    <w:rsid w:val="000F5417"/>
    <w:rsid w:val="001237CC"/>
    <w:rsid w:val="00142DC0"/>
    <w:rsid w:val="00151A25"/>
    <w:rsid w:val="00164C24"/>
    <w:rsid w:val="00236D84"/>
    <w:rsid w:val="00247A7B"/>
    <w:rsid w:val="002657E6"/>
    <w:rsid w:val="00274193"/>
    <w:rsid w:val="00296AFE"/>
    <w:rsid w:val="002A7246"/>
    <w:rsid w:val="00345D52"/>
    <w:rsid w:val="00376663"/>
    <w:rsid w:val="00392B97"/>
    <w:rsid w:val="00396A15"/>
    <w:rsid w:val="003C7301"/>
    <w:rsid w:val="003E238E"/>
    <w:rsid w:val="003F4717"/>
    <w:rsid w:val="004300BC"/>
    <w:rsid w:val="0046313D"/>
    <w:rsid w:val="004637EC"/>
    <w:rsid w:val="004C6175"/>
    <w:rsid w:val="004C730C"/>
    <w:rsid w:val="004D6235"/>
    <w:rsid w:val="004E6908"/>
    <w:rsid w:val="005350D9"/>
    <w:rsid w:val="005A3E62"/>
    <w:rsid w:val="00664CC6"/>
    <w:rsid w:val="00665AB0"/>
    <w:rsid w:val="007A03CC"/>
    <w:rsid w:val="007D2FE3"/>
    <w:rsid w:val="00810A81"/>
    <w:rsid w:val="00831367"/>
    <w:rsid w:val="00842812"/>
    <w:rsid w:val="00875994"/>
    <w:rsid w:val="008859EC"/>
    <w:rsid w:val="00886496"/>
    <w:rsid w:val="008E1334"/>
    <w:rsid w:val="00906922"/>
    <w:rsid w:val="00906939"/>
    <w:rsid w:val="009503AE"/>
    <w:rsid w:val="009A5A71"/>
    <w:rsid w:val="009E650B"/>
    <w:rsid w:val="00A13261"/>
    <w:rsid w:val="00AB2D97"/>
    <w:rsid w:val="00AB7C4E"/>
    <w:rsid w:val="00AF5ED4"/>
    <w:rsid w:val="00B06CF5"/>
    <w:rsid w:val="00B550A8"/>
    <w:rsid w:val="00B648EB"/>
    <w:rsid w:val="00BB39F3"/>
    <w:rsid w:val="00C43F80"/>
    <w:rsid w:val="00C54CB1"/>
    <w:rsid w:val="00C9178A"/>
    <w:rsid w:val="00CB02DD"/>
    <w:rsid w:val="00CB7C31"/>
    <w:rsid w:val="00CD783E"/>
    <w:rsid w:val="00D4304D"/>
    <w:rsid w:val="00D52DE4"/>
    <w:rsid w:val="00DA0044"/>
    <w:rsid w:val="00DB3525"/>
    <w:rsid w:val="00DC3E27"/>
    <w:rsid w:val="00DD5D1C"/>
    <w:rsid w:val="00E7798D"/>
    <w:rsid w:val="00E8298B"/>
    <w:rsid w:val="00F061ED"/>
    <w:rsid w:val="00F14001"/>
    <w:rsid w:val="00F15E41"/>
    <w:rsid w:val="00F4646F"/>
    <w:rsid w:val="00FA123C"/>
    <w:rsid w:val="00FD745F"/>
    <w:rsid w:val="04AF718C"/>
    <w:rsid w:val="4AEC37AA"/>
    <w:rsid w:val="57A718E1"/>
    <w:rsid w:val="6C01778F"/>
    <w:rsid w:val="6F4922AB"/>
    <w:rsid w:val="7D42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52695"/>
  <w15:docId w15:val="{52241BF7-C921-4B2F-9D56-BA6DBF8E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link w:val="a7"/>
    <w:semiHidden/>
    <w:unhideWhenUsed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qFormat/>
    <w:rPr>
      <w:color w:val="0000FF"/>
      <w:u w:val="single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批注框文本 字符"/>
    <w:basedOn w:val="a0"/>
    <w:link w:val="a6"/>
    <w:semiHidden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rPr>
      <w:kern w:val="2"/>
      <w:sz w:val="21"/>
      <w:szCs w:val="24"/>
    </w:rPr>
  </w:style>
  <w:style w:type="paragraph" w:customStyle="1" w:styleId="3">
    <w:name w:val="列出段落3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e">
    <w:name w:val="FollowedHyperlink"/>
    <w:basedOn w:val="a0"/>
    <w:semiHidden/>
    <w:unhideWhenUsed/>
    <w:rsid w:val="00E77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cre.neea.edu.cn/res/Home/2203/220311711.jpg" TargetMode="External"/><Relationship Id="rId18" Type="http://schemas.openxmlformats.org/officeDocument/2006/relationships/hyperlink" Target="http://ncre.neea.edu.cn/res/Home/2203/220311719.jpg" TargetMode="External"/><Relationship Id="rId26" Type="http://schemas.openxmlformats.org/officeDocument/2006/relationships/hyperlink" Target="http://ncre.neea.edu.cn/res/Home/2203/220311745.jpg" TargetMode="External"/><Relationship Id="rId21" Type="http://schemas.openxmlformats.org/officeDocument/2006/relationships/hyperlink" Target="http://ncre.neea.edu.cn/res/Home/2203/220311732.jpg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cre.neea.edu.cn/res/Home/2203/220311710.jpg" TargetMode="External"/><Relationship Id="rId17" Type="http://schemas.openxmlformats.org/officeDocument/2006/relationships/hyperlink" Target="http://ncre.neea.edu.cn/res/Home/2203/220311718.jpg" TargetMode="External"/><Relationship Id="rId25" Type="http://schemas.openxmlformats.org/officeDocument/2006/relationships/hyperlink" Target="http://ncre.neea.edu.cn/res/Home/2203/220311743.jpg" TargetMode="External"/><Relationship Id="rId33" Type="http://schemas.openxmlformats.org/officeDocument/2006/relationships/hyperlink" Target="http://ncre.neea.edu.cn/res/Home/2203/220311760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cre.neea.edu.cn/res/Home/2203/220311717.jpg" TargetMode="External"/><Relationship Id="rId20" Type="http://schemas.openxmlformats.org/officeDocument/2006/relationships/hyperlink" Target="http://ncre.neea.edu.cn/res/Home/2203/220311725.jpg" TargetMode="External"/><Relationship Id="rId29" Type="http://schemas.openxmlformats.org/officeDocument/2006/relationships/hyperlink" Target="http://ncre.neea.edu.cn/res/Home/2203/220311754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cre.neea.edu.cn/res/Home/2203/220311709.jpg" TargetMode="External"/><Relationship Id="rId24" Type="http://schemas.openxmlformats.org/officeDocument/2006/relationships/hyperlink" Target="http://ncre.neea.edu.cn/res/Home/2203/220311742.jpg" TargetMode="External"/><Relationship Id="rId32" Type="http://schemas.openxmlformats.org/officeDocument/2006/relationships/hyperlink" Target="http://ncre.neea.edu.cn/res/Home/2203/220311759.jp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cre.neea.edu.cn/res/Home/2203/220311716.jpg" TargetMode="External"/><Relationship Id="rId23" Type="http://schemas.openxmlformats.org/officeDocument/2006/relationships/hyperlink" Target="http://ncre.neea.edu.cn/res/Home/2203/220311744.jpg" TargetMode="External"/><Relationship Id="rId28" Type="http://schemas.openxmlformats.org/officeDocument/2006/relationships/hyperlink" Target="http://ncre.neea.edu.cn/res/Home/2203/220311753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ncre.neea.edu.cn/res/Home/2203/220311708.jpg" TargetMode="External"/><Relationship Id="rId19" Type="http://schemas.openxmlformats.org/officeDocument/2006/relationships/hyperlink" Target="http://ncre.neea.edu.cn/res/Home/2203/220311722.jpg" TargetMode="External"/><Relationship Id="rId31" Type="http://schemas.openxmlformats.org/officeDocument/2006/relationships/hyperlink" Target="http://ncre.neea.edu.cn/res/Home/2203/220311756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cre.neea.edu.cn/res/Home/2203/220311712.jpg" TargetMode="External"/><Relationship Id="rId14" Type="http://schemas.openxmlformats.org/officeDocument/2006/relationships/hyperlink" Target="http://ncre.neea.edu.cn/res/Home/2203/220311715.jpg" TargetMode="External"/><Relationship Id="rId22" Type="http://schemas.openxmlformats.org/officeDocument/2006/relationships/hyperlink" Target="http://ncre.neea.edu.cn/res/Home/2203/220311735.jpg" TargetMode="External"/><Relationship Id="rId27" Type="http://schemas.openxmlformats.org/officeDocument/2006/relationships/hyperlink" Target="http://ncre.neea.edu.cn/res/Home/2203/220311748.jpg" TargetMode="External"/><Relationship Id="rId30" Type="http://schemas.openxmlformats.org/officeDocument/2006/relationships/hyperlink" Target="http://ncre.neea.edu.cn/res/Home/2203/220311755.jpg" TargetMode="External"/><Relationship Id="rId35" Type="http://schemas.openxmlformats.org/officeDocument/2006/relationships/footer" Target="footer3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高秀秀(20182061)</cp:lastModifiedBy>
  <cp:revision>3</cp:revision>
  <cp:lastPrinted>2023-06-20T06:14:00Z</cp:lastPrinted>
  <dcterms:created xsi:type="dcterms:W3CDTF">2023-06-20T06:51:00Z</dcterms:created>
  <dcterms:modified xsi:type="dcterms:W3CDTF">2023-06-20T06:52:00Z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50700E9D36084C4DA2560E5AC2D8C179</vt:lpwstr>
  </property>
</Properties>
</file>